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2C" w:rsidRDefault="00FE4A2C" w:rsidP="00FE4A2C">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760"/>
      </w:tblGrid>
      <w:tr w:rsidR="00FE4A2C" w:rsidRPr="00FE4A2C" w:rsidTr="00FE4A2C">
        <w:trPr>
          <w:trHeight w:val="438"/>
        </w:trPr>
        <w:tc>
          <w:tcPr>
            <w:tcW w:w="10760" w:type="dxa"/>
          </w:tcPr>
          <w:p w:rsidR="00FE4A2C" w:rsidRPr="00FE4A2C" w:rsidRDefault="00FE4A2C">
            <w:pPr>
              <w:pStyle w:val="Default"/>
              <w:rPr>
                <w:rFonts w:ascii="Comic Sans MS" w:hAnsi="Comic Sans MS"/>
                <w:sz w:val="28"/>
                <w:szCs w:val="28"/>
              </w:rPr>
            </w:pPr>
            <w:r w:rsidRPr="00FE4A2C">
              <w:rPr>
                <w:rFonts w:ascii="Comic Sans MS" w:hAnsi="Comic Sans MS"/>
                <w:sz w:val="28"/>
                <w:szCs w:val="28"/>
              </w:rPr>
              <w:t xml:space="preserve"> </w:t>
            </w:r>
            <w:r w:rsidR="00F176E0">
              <w:rPr>
                <w:rFonts w:ascii="Comic Sans MS" w:hAnsi="Comic Sans MS"/>
                <w:b/>
                <w:bCs/>
                <w:sz w:val="28"/>
                <w:szCs w:val="28"/>
              </w:rPr>
              <w:t>Die drei Siebe des Sokrates – eine Anekdote</w:t>
            </w:r>
          </w:p>
        </w:tc>
      </w:tr>
      <w:tr w:rsidR="00FE4A2C" w:rsidRPr="00FE4A2C">
        <w:trPr>
          <w:trHeight w:val="187"/>
        </w:trPr>
        <w:tc>
          <w:tcPr>
            <w:tcW w:w="10760" w:type="dxa"/>
          </w:tcPr>
          <w:p w:rsidR="00FE4A2C" w:rsidRPr="00FE4A2C" w:rsidRDefault="00FE4A2C">
            <w:pPr>
              <w:pStyle w:val="Default"/>
              <w:rPr>
                <w:rFonts w:ascii="Comic Sans MS" w:hAnsi="Comic Sans MS"/>
                <w:sz w:val="28"/>
                <w:szCs w:val="28"/>
              </w:rPr>
            </w:pPr>
          </w:p>
        </w:tc>
      </w:tr>
      <w:tr w:rsidR="00FE4A2C" w:rsidRPr="00FE4A2C">
        <w:trPr>
          <w:trHeight w:val="3123"/>
        </w:trPr>
        <w:tc>
          <w:tcPr>
            <w:tcW w:w="10760" w:type="dxa"/>
          </w:tcPr>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Zum weisen Sokrates kam einer gelaufen und sagte: </w:t>
            </w:r>
            <w:r w:rsidRPr="00F176E0">
              <w:rPr>
                <w:rFonts w:ascii="Comic Sans MS" w:hAnsi="Comic Sans MS"/>
                <w:sz w:val="28"/>
                <w:szCs w:val="28"/>
              </w:rPr>
              <w:br/>
              <w:t>"Höre Sokrates, das muss ich dir erzählen!"</w:t>
            </w:r>
            <w:r w:rsidRPr="00F176E0">
              <w:rPr>
                <w:rFonts w:ascii="Comic Sans MS" w:hAnsi="Comic Sans MS"/>
                <w:sz w:val="28"/>
                <w:szCs w:val="28"/>
              </w:rPr>
              <w:br/>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"Halte ein!" - unterbrach ihn der Weise, </w:t>
            </w:r>
            <w:r w:rsidRPr="00F176E0">
              <w:rPr>
                <w:rFonts w:ascii="Comic Sans MS" w:hAnsi="Comic Sans MS"/>
                <w:sz w:val="28"/>
                <w:szCs w:val="28"/>
              </w:rPr>
              <w:br/>
              <w:t xml:space="preserve">"Hast du das, was du mir sagen willst, durch die drei Siebe gesiebt?" </w:t>
            </w:r>
            <w:r w:rsidRPr="00F176E0">
              <w:rPr>
                <w:rFonts w:ascii="Comic Sans MS" w:hAnsi="Comic Sans MS"/>
                <w:sz w:val="28"/>
                <w:szCs w:val="28"/>
              </w:rPr>
              <w:br/>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"Drei Siebe?", frage der andere voller Verwunderung. </w:t>
            </w:r>
            <w:r w:rsidRPr="00F176E0">
              <w:rPr>
                <w:rFonts w:ascii="Comic Sans MS" w:hAnsi="Comic Sans MS"/>
                <w:sz w:val="28"/>
                <w:szCs w:val="28"/>
              </w:rPr>
              <w:br/>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"Ja guter Freund! Lass sehen, ob das, was du mir sagen willst, </w:t>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durch die drei Siebe hindurchgeht: </w:t>
            </w:r>
            <w:r w:rsidRPr="00F176E0">
              <w:rPr>
                <w:rFonts w:ascii="Comic Sans MS" w:hAnsi="Comic Sans MS"/>
                <w:sz w:val="28"/>
                <w:szCs w:val="28"/>
              </w:rPr>
              <w:br/>
              <w:t xml:space="preserve">Das erste ist die Wahrheit. Hast du alles, was du mir erzählen willst, </w:t>
            </w:r>
            <w:r w:rsidRPr="00F176E0">
              <w:rPr>
                <w:rFonts w:ascii="Comic Sans MS" w:hAnsi="Comic Sans MS"/>
                <w:sz w:val="28"/>
                <w:szCs w:val="28"/>
              </w:rPr>
              <w:br/>
              <w:t xml:space="preserve">geprüft, ob es wahr ist?" </w:t>
            </w:r>
          </w:p>
          <w:p w:rsidR="00FE4A2C" w:rsidRPr="00F176E0" w:rsidRDefault="00FE4A2C">
            <w:pPr>
              <w:pStyle w:val="Default"/>
              <w:rPr>
                <w:rFonts w:ascii="Comic Sans MS" w:hAnsi="Comic Sans MS"/>
                <w:sz w:val="28"/>
                <w:szCs w:val="28"/>
              </w:rPr>
            </w:pPr>
          </w:p>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"Nein, ich hörte es erzählen und..." </w:t>
            </w:r>
            <w:r w:rsidRPr="00F176E0">
              <w:rPr>
                <w:rFonts w:ascii="Comic Sans MS" w:hAnsi="Comic Sans MS"/>
                <w:sz w:val="28"/>
                <w:szCs w:val="28"/>
              </w:rPr>
              <w:br/>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 So, so! Aber sicher hast du es im zweiten Sieb geprüft.</w:t>
            </w:r>
            <w:r w:rsidRPr="00F176E0">
              <w:rPr>
                <w:rFonts w:ascii="Comic Sans MS" w:hAnsi="Comic Sans MS"/>
                <w:sz w:val="28"/>
                <w:szCs w:val="28"/>
              </w:rPr>
              <w:br/>
              <w:t xml:space="preserve"> Es ist das Sieb der Güte. Ist das, was du mir erzählen willst gut?" </w:t>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Zögernd sagte der andere: "Nein, im Gegenteil..."</w:t>
            </w:r>
            <w:r w:rsidRPr="00F176E0">
              <w:rPr>
                <w:rFonts w:ascii="Comic Sans MS" w:hAnsi="Comic Sans MS"/>
                <w:sz w:val="28"/>
                <w:szCs w:val="28"/>
              </w:rPr>
              <w:br/>
              <w:t xml:space="preserve"> </w:t>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"Hm...", unterbracht ihn der Weise, "So lass uns auch das dritte Sieb noch anwenden. Ist es notwendig, dass du mir das erzählst?" </w:t>
            </w:r>
          </w:p>
          <w:p w:rsidR="00FE4A2C" w:rsidRPr="00F176E0" w:rsidRDefault="00FE4A2C">
            <w:pPr>
              <w:pStyle w:val="Default"/>
              <w:rPr>
                <w:rFonts w:ascii="Comic Sans MS" w:hAnsi="Comic Sans MS"/>
                <w:sz w:val="28"/>
                <w:szCs w:val="28"/>
              </w:rPr>
            </w:pPr>
            <w:r w:rsidRPr="00F176E0">
              <w:rPr>
                <w:rFonts w:ascii="Comic Sans MS" w:hAnsi="Comic Sans MS"/>
                <w:sz w:val="28"/>
                <w:szCs w:val="28"/>
              </w:rPr>
              <w:t xml:space="preserve">"Notwendig nun gerade nicht..." </w:t>
            </w:r>
          </w:p>
          <w:p w:rsidR="00F176E0" w:rsidRPr="00F176E0" w:rsidRDefault="00F176E0">
            <w:pPr>
              <w:pStyle w:val="Default"/>
              <w:rPr>
                <w:rFonts w:ascii="Comic Sans MS" w:hAnsi="Comic Sans MS"/>
                <w:sz w:val="28"/>
                <w:szCs w:val="28"/>
              </w:rPr>
            </w:pPr>
          </w:p>
          <w:p w:rsidR="00F176E0" w:rsidRDefault="00F176E0">
            <w:pPr>
              <w:pStyle w:val="Default"/>
              <w:rPr>
                <w:rFonts w:ascii="Comic Sans MS" w:hAnsi="Comic Sans MS"/>
                <w:sz w:val="28"/>
                <w:szCs w:val="28"/>
              </w:rPr>
            </w:pPr>
            <w:r w:rsidRPr="00F176E0">
              <w:rPr>
                <w:rFonts w:ascii="Comic Sans MS" w:hAnsi="Comic Sans MS"/>
                <w:sz w:val="28"/>
                <w:szCs w:val="28"/>
              </w:rPr>
              <w:t>"Also", lächelte der Weise, "wenn das, was du mir das erzählen willst, weder erwiesenermaßen wahr, noch gut, noch notwendig ist, so lass es begraben sein und belaste dich und mich nicht damit!"</w:t>
            </w:r>
          </w:p>
          <w:p w:rsidR="00F176E0" w:rsidRDefault="00F176E0">
            <w:pPr>
              <w:pStyle w:val="Default"/>
              <w:rPr>
                <w:rFonts w:ascii="Comic Sans MS" w:hAnsi="Comic Sans MS"/>
                <w:sz w:val="28"/>
                <w:szCs w:val="28"/>
              </w:rPr>
            </w:pPr>
          </w:p>
          <w:p w:rsidR="00F176E0" w:rsidRPr="00F176E0" w:rsidRDefault="00F176E0">
            <w:pPr>
              <w:pStyle w:val="Default"/>
              <w:rPr>
                <w:rFonts w:ascii="Comic Sans MS" w:hAnsi="Comic Sans MS"/>
                <w:sz w:val="28"/>
                <w:szCs w:val="28"/>
              </w:rPr>
            </w:pPr>
            <w:r>
              <w:rPr>
                <w:sz w:val="18"/>
                <w:szCs w:val="18"/>
              </w:rPr>
              <w:t>Gelesen in: Jung im Kopf: Erstaunliche Einsichten der Gehirnforschung in das Älterwerden von Martin Korte</w:t>
            </w:r>
            <w:bookmarkStart w:id="0" w:name="_GoBack"/>
            <w:bookmarkEnd w:id="0"/>
          </w:p>
        </w:tc>
      </w:tr>
    </w:tbl>
    <w:p w:rsidR="00531D79" w:rsidRPr="00FE4A2C" w:rsidRDefault="00F176E0">
      <w:pPr>
        <w:rPr>
          <w:rFonts w:ascii="Comic Sans MS" w:hAnsi="Comic Sans MS"/>
          <w:sz w:val="28"/>
          <w:szCs w:val="28"/>
        </w:rPr>
      </w:pPr>
    </w:p>
    <w:sectPr w:rsidR="00531D79" w:rsidRPr="00FE4A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C"/>
    <w:rsid w:val="00CB7386"/>
    <w:rsid w:val="00F176E0"/>
    <w:rsid w:val="00F75777"/>
    <w:rsid w:val="00FE4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77C35-48ED-4E8D-98FD-28745CF6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E4A2C"/>
    <w:pPr>
      <w:autoSpaceDE w:val="0"/>
      <w:autoSpaceDN w:val="0"/>
      <w:adjustRightInd w:val="0"/>
      <w:spacing w:after="0" w:line="240" w:lineRule="auto"/>
    </w:pPr>
    <w:rPr>
      <w:rFonts w:ascii="Trebuchet MS" w:hAnsi="Trebuchet MS" w:cs="Trebuchet MS"/>
      <w:color w:val="000000"/>
      <w:sz w:val="24"/>
      <w:szCs w:val="24"/>
    </w:rPr>
  </w:style>
  <w:style w:type="paragraph" w:styleId="Sprechblasentext">
    <w:name w:val="Balloon Text"/>
    <w:basedOn w:val="Standard"/>
    <w:link w:val="SprechblasentextZchn"/>
    <w:uiPriority w:val="99"/>
    <w:semiHidden/>
    <w:unhideWhenUsed/>
    <w:rsid w:val="00FE4A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E4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Birgid</dc:creator>
  <cp:keywords/>
  <dc:description/>
  <cp:lastModifiedBy>Birgid</cp:lastModifiedBy>
  <cp:revision>2</cp:revision>
  <cp:lastPrinted>2016-12-11T14:28:00Z</cp:lastPrinted>
  <dcterms:created xsi:type="dcterms:W3CDTF">2016-12-14T21:59:00Z</dcterms:created>
  <dcterms:modified xsi:type="dcterms:W3CDTF">2016-12-14T21:59:00Z</dcterms:modified>
</cp:coreProperties>
</file>